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AB" w:rsidRPr="00C02AE9" w:rsidRDefault="005178AB" w:rsidP="00A35349">
      <w:pPr>
        <w:numPr>
          <w:ilvl w:val="0"/>
          <w:numId w:val="1"/>
        </w:numPr>
        <w:jc w:val="center"/>
        <w:rPr>
          <w:sz w:val="28"/>
          <w:szCs w:val="28"/>
        </w:rPr>
      </w:pPr>
      <w:r w:rsidRPr="004039B3">
        <w:rPr>
          <w:b/>
          <w:sz w:val="28"/>
          <w:szCs w:val="28"/>
        </w:rPr>
        <w:t>ГЛОССАРИЙ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БАЗИСНЫЙ УЧЕБНЫЙ (ОБРАЗОВАТЕЛЬНЫЙ) ПЛАН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 xml:space="preserve">нормативный документ, определяющий структуру содержания образования, соотношение обязательной части основной образовательной программы и части, формируемой участниками образовательного процесса (инвариантную и вариативную); определяющий максимально допустимую нагрузку при 5- и 6-дневной учебной неделе по классам, а также количество недельных часов для финансирования. 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ВАРИАТИВНАЯ ЧАСТЬ БАЗИСНОГО УЧЕБНОГО (ОБРАЗОВАТЕЛЬНОГО) ПЛАНА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 xml:space="preserve">часть базисного учебного (образовательного) плана, обязательная для реализации в общеобразовательных учреждениях, представлена числом часов, отводимых на обеспечение индивидуальных потребностей и запросов обучающихся, в том числе этнокультурных, интересов образовательных учреждений, субъектов Российской Федерации. Наполнение конкретным содержанием данной части базисного (образовательного) плана находится в компетенции участников образовательного процесса. 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ВНЕУРОЧНАЯ (ВНЕУЧЕБНАЯ) ДЕЯТЕЛЬНОСТЬ УЧАЩИХСЯ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 xml:space="preserve">деятельностная организация на основе вариативной составляющей базисного учебного (образовательного) плана, организуемая участниками образовательного процесса, отличная от урочной системы обучения: экскурсии, кружки, секции, «круглые столы», конференции, диспуты, КВНы, школьные научные общества, олимпиады, соревнования, поисковые и научные исследования и т. Д.; занятия по направлениям внеучебной деятельности учащихся, позволяющие в полной мере реализовать требования Федеральных государственных образовательных стандартов общего образования. 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ГОСУДАРСТВЕННЫЕ ТРЕБОВАНИЯ В ОБЛАСТИ ОБЩЕГО ОБРАЗОВАНИЯ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>наиболее общие характеристики индивидуальных и общественных потребностей в образовании, направленных на формирование системы ценностей и идеалов гражданского общества, формирование гражданской идентичности в подрастающем поколении (национальное единство и безопасность); подготовка поколения нравственно и духовно зрелых, самостоятельных, активных и компетентных граждан, живущих и работающих в свободной демократической стране в условиях информационного общества, экономики, основанной на знаниях (развитие человеческого капитала); фундаментальная общекультурная подготовка как база профессионального образования, прикладная и практическая ориентация общего образования.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ИНВАРИАНТНАЯ ЧАСТЬ БАЗИСНОГО УЧЕБНОГО (ОБРАЗОВАТЕЛЬНОГО) ПЛАНА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 xml:space="preserve">часть базисного учебного (образовательного) плана, определяющая структуру содержания образования, обязательного для реализации во всех общеобразовательных учреждениях; состав обязательных учебных предметов и время, отводимое на их изучение по классам (годам) обучения. 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ИНФОРМАЦИОННОЕ ОБЕСПЕЧЕНИЕ СУБЪЕКТОВ ОБРАЗОВАТЕЛЬНОГО ПРОЦЕССА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 xml:space="preserve">система широкого доступа каждого субъекта (учителя, ученика, родителя) образовательного процесса к информационно-методическим фондам и базам данных, сетевым источникам информации, по содержанию соответствующим полному перечню учебных предметов, предполагающим наличие методических пособий и рекомендаций по всем видам деятельности, а также наглядных пособий, мультимедийных, аудио- и видеоматериалов. 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КАЧЕСТВО ОБРАЗОВАНИЯ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>комплексная характеристика, отражающая диапазон и уровень образовательных услуг, предоставляемых населению (различного возраста, пола, физического и психического состояния) системой начального, общего, профессионального и дополнительного образования в соответствии с интересами личности, общества и государства. Качественное образование должно давать возможность каждому индивиду продолжить образование в соответствии с его интересами.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КРИТЕРИИ ОЦЕНКИ КАЧЕСТВА ОБРАЗОВАНИЯ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>показатели и признаки, на основании которых оценивается качество общего образования: адекватность отражения потребности личности, общества и государства в общем образовании в основополагающей системе требований стандарта; условия реализации общеобразовательных программ начального, основного (неполного среднего) и среднего (полного) общего образования и их соответствие требованиям стандарта; ресурсное обеспечение образовательного процесса (в том числе его кадровое обеспечение) и их соответствие требованиям стандарта; реализуемые в образовательном процессе и достигаемые учащимися результаты освоения основных общеобразовательных программ и их соответствие планируемым результатам как на уровне требований стандарта, так и на уровне его ресурсного обеспечения.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ЛИЧНОСТНЫЕ РЕЗУЛЬТАТЫ ОБРАЗОВАТЕЛЬНОЙ ДЕЯТЕЛЬНОСТИ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 xml:space="preserve">система ценностных отношений обучающихся — к себе, другим участникам образовательного процесса, самому образовательному процессу и его результатам, сформированные в образовательном процессе. </w:t>
      </w:r>
    </w:p>
    <w:p w:rsidR="005178AB" w:rsidRPr="004039B3" w:rsidRDefault="005178AB" w:rsidP="00A35349">
      <w:pPr>
        <w:ind w:firstLine="709"/>
        <w:jc w:val="both"/>
        <w:rPr>
          <w:spacing w:val="-4"/>
          <w:sz w:val="28"/>
          <w:szCs w:val="28"/>
        </w:rPr>
      </w:pPr>
      <w:r w:rsidRPr="004039B3">
        <w:rPr>
          <w:spacing w:val="-4"/>
          <w:sz w:val="28"/>
          <w:szCs w:val="28"/>
        </w:rPr>
        <w:t>МАТЕРИАЛЬНО-ТЕХНИЧЕСКОЕ ОБЕСПЕЧЕНИЕ (УСЛОВИЯ) ПОЛУЧЕНИЯ ОБЩЕГО ОБРАЗОВАНИЯ</w:t>
      </w:r>
      <w:r>
        <w:rPr>
          <w:spacing w:val="-4"/>
          <w:sz w:val="28"/>
          <w:szCs w:val="28"/>
        </w:rPr>
        <w:t xml:space="preserve"> - </w:t>
      </w:r>
      <w:r w:rsidRPr="004039B3">
        <w:rPr>
          <w:spacing w:val="-4"/>
          <w:sz w:val="28"/>
          <w:szCs w:val="28"/>
        </w:rPr>
        <w:t xml:space="preserve">общие характеристики инфраструктуры общего образования (включая параметры информационно-образовательной среды). 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МЕДИКО-ГИГИЕНИЧЕСКИЕ ТРЕБОВАНИЯ К УСЛОВИЯМ РЕАЛИЗАЦИИ ОСНОВНЫХ ОБРАЗОВАТЕЛЬНЫХ ПРОГРАММ ОБЩЕГО ОБРАЗОВАНИЯ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>научно обоснованные нормы и требования системы здравоохранения к организации образовательного процесса, разработанные с учетом состояния здоровья учащихся, норм учебной нагрузки, характера учебных предметов и видов деятельности, используемых при обучении, требований к оформлению и изданию книг, учебников и учебных пособий, соблюдения личной гигиены, практических средств сохранения и укрепления здоровья учащихся; к участку и зданию общеобразовательных учреждений, их оборудованию и оснащению, световому и микроклиматическому режиму; к учебной мебели, техническим средствам обучения, школьным ранцам, сменной обуви; к организации питания учащихся начальных классов и медицинскому обеспечению.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МЕТАПРЕДМЕТНЫЕ РЕЗУЛЬТАТЫ ОБРАЗОВАТЕЛЬНОЙ ДЕЯТЕЛЬНОСТИ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 xml:space="preserve">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предметов. </w:t>
      </w:r>
    </w:p>
    <w:p w:rsidR="005178AB" w:rsidRPr="00C02AE9" w:rsidRDefault="005178AB" w:rsidP="00A35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 xml:space="preserve">МИССИЯ ОБРАЗОВАТЕЛЬНОГО УЧРЕЖДЕНИЯ </w:t>
      </w:r>
      <w:r>
        <w:rPr>
          <w:sz w:val="28"/>
          <w:szCs w:val="28"/>
        </w:rPr>
        <w:t>–</w:t>
      </w:r>
      <w:r w:rsidRPr="00C02AE9">
        <w:rPr>
          <w:sz w:val="28"/>
          <w:szCs w:val="28"/>
        </w:rPr>
        <w:t xml:space="preserve"> предназначение конкретного образовательного учреждения, формулируемое на основе статуса учреждения, определяемое и обосновываемое особенностями внешней по отношению к образовательному учреждению среды, возможностями учреждения, исторически сложившимся местом учреждения в образовательном пространстве города, района, микрорайона.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МОДЕЛЬ ВЫПУСКНИКА ОБРАЗОВАТЕЛЬНОГО УЧРЕЖДЕНИЯ – уровневое (по ступеням общего образования), качественное описание предполагаемых результатов реализации образовательной программы образовательного учреждения</w:t>
      </w:r>
      <w:r>
        <w:rPr>
          <w:sz w:val="28"/>
          <w:szCs w:val="28"/>
        </w:rPr>
        <w:t>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НОРМАТИВНОЕ СОПРОВОЖДЕНИЕ ТРЕБОВАНИЙ К УСЛОВИЯМ РЕАЛИЗАЦИИ ОСНОВНЫХ ОБЩЕОБРАЗОВАТЕЛЬНЫХ ПРОГРАММ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>интегральное описание совокупности ресурсов, необходимых для реализации основных образовательных программ, структурируемое по сферам ресурсного обеспечения общего образования. К ним относятся: гигиенические требования; кадровое обеспечение; финансово-экономическое обеспечение; материально-техническое и учебно-материальное обеспечение.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 xml:space="preserve">ОБРАЗОВАТЕЛЬНАЯ ПРОГРАММА ОБЩЕОБРАЗОВАТЕЛЬНОГО УЧРЕЖДЕНИЯ </w:t>
      </w:r>
      <w:r>
        <w:rPr>
          <w:sz w:val="28"/>
          <w:szCs w:val="28"/>
        </w:rPr>
        <w:t>–</w:t>
      </w:r>
      <w:r w:rsidRPr="00C02AE9">
        <w:rPr>
          <w:sz w:val="28"/>
          <w:szCs w:val="28"/>
        </w:rPr>
        <w:t xml:space="preserve"> нормативный документ, обеспечивающий реализацию государственного образовательного стандарта с учетом региональных (национальных) особенностей, типа и вида образовательного учреждения, образовательных потребностей и запросов обучающихся (воспитанников), регламентирующий содержание и педагогические условия организации образовательного процесса по ступеням школьного образования.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ОБЩЕСТВЕННЫЕ ЗАПРОСЫ В ОБЛАСТИ ОБЩЕГО ОБРАЗОВАНИЯ (СОЦИАЛЬНЫЙ ЗАКАЗ)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>запросы, интегрирующие потребности личности и семьи до уровня социальных потребностей. К их числу относятся: следование принципам безопасного и здорового образа жизни, готовность к соответствующему поведению на основе полученных знаний и умений (безопасный и здоровый образ жизни); осознание нравственного смысла свободы в неразрывной связи с ответственностью, развитость правосознания, умения делать осознанный и ответственный личностный выбор (свобода и ответственность); освоение и принятие идеалов равенства, социальной справедливости, гармонии и разнообразия культур как демократических и гражданских ценностей (социальная справедливость); активная жизненная позиция, готовность к трудовой деятельности, обеспечивающей личное и общественное благополучие в условиях рыночной экономики (благосостояние).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ОБЩЕСТВЕННЫЙ ДОГОВОР В ОБЛАСТИ ОБРАЗОВАНИЯ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>выявленные и согласованные социально-образовательные требования, предъявляемые к образованию семьей, обществом и государством, выражающие солидарную ответственность за результаты образования.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ОСНОВНЫЕ ОБРАЗОВАТЕЛЬНЫЕ ПРОГРАММЫ</w:t>
      </w:r>
      <w:r w:rsidRPr="00C02AE9">
        <w:rPr>
          <w:i/>
          <w:sz w:val="28"/>
          <w:szCs w:val="28"/>
        </w:rPr>
        <w:t xml:space="preserve"> </w:t>
      </w:r>
      <w:r w:rsidRPr="00C02AE9">
        <w:rPr>
          <w:sz w:val="28"/>
          <w:szCs w:val="28"/>
        </w:rPr>
        <w:t>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 включают в себя учебный план, рабочие программы учебных курсов, предметов, и другие материалы, обеспечивающие духовно-нравственное развитие, формирование общей культуры личности, адаптацию личности к жизни в обществе, создание основы для саморазвития и самосовершенствования обучающихся, воспитание и качество подготовки обучающихся.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ПРЕДМЕТНЫЕ РЕЗУЛЬТАТЫ ОБРАЗОВАТЕЛЬНОЙ ДЕЯТЕЛЬНОСТИ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 xml:space="preserve">конкретные элементы социального опыта — знания, умения и навыки, опыт решения проблем, опыт творческой деятельности, освоенные обучающимися в рамках отдельного учебного предмета. 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ПРИМЕРНЫЕ УЧЕБНЫЕ ПРОГРАММЫ ПО ОТДЕЛЬНЫМ УЧЕБНЫМ ПРЕДМЕТАМ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 xml:space="preserve">программы, имеющие ориентирующий характер, включающие пояснительную записку, в которой определяются цели изучения предмета на каждой ступени обучения, особенности содержания; содержание образования, включающее перечень изучаемого материала; примерное тематическое планирование с определением основных видов деятельности школьников; планируемые результаты освоения предметных программ; рекомендации по материально-техническому оснащению учебного процесса. 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ПРОГРАММА ВОСПИТАНИЯ И СОЦИАЛИЗАЦИИ УЧАЩИХСЯ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>перечень системы требований и организационных мероприятий, направленных на воспитание, обучение и развитие учащихся; на формирование в рамках управления региональными образовательными системами и образовательными учреждениями практики планирования, организации и контроля качества двух взаимосвязанных процессов: социальной адаптации образовательных учреждений (уточнение целей и особенностей воспитательной работы, ориентированных на специфику контингента учащихся и микросоциум); многоуровневой социально-личностной адаптации учащихся, обеспечивающей интеграцию знаний и опыта, ценностей и смыслов, индивидуальной культуры и культурной нормы.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ПРОГРАММА ФОРМИРОВАНИЯ УНИВЕРСАЛЬНЫХ УЧЕБНЫХ ДЕЙСТВИЙ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>программа, призванная регулировать различные аспекты освоения метапредметных умений, т. Е. способов деятельности, применимых как в рамках образовательного процесса, так и при решении проблем в реальных жизненных ситуациях. Содержит описание ценностных ориентиров на каждой ступени образования; описание преемственности программы формирования универсальных учебных действий по ступеням общего образования; описание связи универсальных учебных действий с содержанием учебных предметов; характеристики личностных, регулятивных, познавательных, коммуникативных универсальных учебных действий.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РЕЗУЛЬТАТЫ, НЕ ПОДЛЕЖАЩИЕ ОЦЕНКЕ В ХОДЕ ИТОГОВОЙ АТТЕСТАЦИИ ВЫПУСКНИКОВ В РАМКАХ КОНТРОЛЯ УСПЕШНОСТИ ОСВОЕНИЯ ОСНОВНЫХ ОБРАЗОВАТЕЛЬНЫХ ПРОГРАММ,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>ценностные ориентации выпускника, отражающие его индивидуально-личностные позиции (религиозные, эстетические взгляды, политические предпочтения и др.); характеристика социальных чувств (патриотизм, толерантность, гуманизм и др.); индивидуальные психологические характеристики личности.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РЕЗУЛЬТАТЫ, ПОДЛЕЖАЩИЕ ОЦЕНКЕ В ХОДЕ ИТОГОВОЙ АТТЕСТАЦИИ ВЫПУСКНИКОВ В РАМКАХ КОНТРОЛЯ УСПЕШНОСТИ ОСВОЕНИЯ ОСНОВНЫХ ОБРАЗОВАТЕЛЬНЫХ ПРОГРАММ,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>способность к решению учебно-практических задач на основании: системы научных знаний и представлений о природе, обществе, человеке, знаковых и информационных системах; умений учебно-познавательной, исследовательской, практической деятельности; обобщенных способов деятельности; коммуникативных и информационных умений; умения оценивать объекты окружающей действительности с определенных позиций.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СИСТЕМА ОЦЕНКИ УЧЕБНЫХ ДОСТИЖЕНИЙ ОБУЧАЮЩИХСЯ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>система и состав инструментария, включающие описание объекта и содержание оценки (требования, структурированные в соответствии с используемой таксономией); критерии и процедуры оценивания; формы представления результатов; условия и границы применения.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СОЦИАЛЬНЫЙ ЗАКАЗ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>требования общества, интегрирующие потребности личности и семьи в области общего образования, сформировать у обучающихся умения вести безопасный и здоровый образ жизни, готовность к соответствующему поведению на основе полученных знаний и умений; активную жизненную позицию, готовность к трудовой деятельности, обеспечивающей личное и общественное благополучие в условиях рыночной экономики; идеалы равенства, социальной справедливости, гармонии и разнообразия культур как демократических и гражданских ценностей; осознание нравственного смысла свободы и ее неразрывной связи с ответственностью, развитое правосознание, умение делать осознанный и ответственный личностный выбор.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СТРУКТУРА ОСНОВНЫХ ОБРАЗОВАТЕЛЬНЫХ ПРОГРАММ — комплект указаний, программ и требований, из которых состоит структура образовательных программ: состав программ, рамочное описание базовых компонентов образовательных программ начального общего, основного общего и среднего (полного) общего образования, а также требования к соотношению частей основной образовательной программы и их объему, в том числе к соотношению обязательной части основной образовательной программы и части, формируемой участниками образовательного процесса. См. ТРЕБОВАНИЯ К СТРУКТУРЕ ОСНОВНЫХ ОБЩЕОБРАЗОВАТЕЛЬНЫХ ПРОГРАММ.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ТРЕБОВАНИЯ К КАДРОВОМУ ОБЕСПЕЧЕНИЮ, НЕОБХОДИМОМУ ДЛЯ РЕАЛИЗАЦИИ ОСНОВНЫХ ОБЩЕОБРАЗОВАТЕЛЬНЫХ ПРОГРАММ,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>система нормативов и регламентов, необходимых для обеспечения реализации основных общеобразовательных программ и достижения планируемых результатов общего образования: укомплектованность кадрами, соответствующими профилю 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образованию. См. ТРЕБОВАНИЯ К КОМПЕТЕНТНОСТИ РАБОТНИКОВ ОБРАЗОВАНИЯ.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ТРЕБОВАНИЯ К РЕЗУЛЬТАТАМ ОСВОЕНИЯ ОСНОВНЫХ ОБЩЕОБРАЗОВАТЕЛЬНЫХ ПРОГРАММ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 xml:space="preserve">описание совокупности компетентностей выпускника образовательного учреждения, определяемых личностными, общественными и государственными потребностями к результатам освоения основных общеобразовательных программ. Требования являются инвариантными и обязательными для исполнения на всей территории Российской Федерации. Они могут быть дополнены требованиями субъектов Российской Федерации, образовательных учреждений, учителей в целях более полного отражения потребностей региона, специфики образовательной программы образовательного учреждения, специфики контингента обучающихся. Требования задают критерии оценки личностных, метапредметных и предметных результатов на каждой ступени школьного образования, характеризуют планируемые результаты, возможность достижения которых должна быть гарантирована всеми учреждениями, реализующими программы основного общего образования, независимо от их вида, местонахождения и организационно-правовой формы, являются составной частью примерных учебных программ по предметам, программ развития универсальных учебных действий учащихся, программ воспитания и социализации учащихся. 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ТРЕБОВАНИЯ К СТРУКТУРЕ ОСНОВНЫХ ОБЩЕОБРАЗОВАТЕЛЬНЫХ ПРОГРАММ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>система норм, регламентирующих содержание и организацию образовательного процесса, обеспечивающего достижение планируемых результатов общего образования.</w:t>
      </w:r>
    </w:p>
    <w:p w:rsidR="005178AB" w:rsidRPr="00C02AE9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Основные образовательные программы начального общего, основного общего и среднего (полного) общего образования направлены на решение задач формирования общей культуры, адаптации личности к жизни в глобальном обществе, на создание основы для саморазвития и самосовершенствования обучающихся, осознанного выбора направлений продолжения образования и профессиональной деятельности.</w:t>
      </w:r>
    </w:p>
    <w:p w:rsidR="005178AB" w:rsidRDefault="005178AB" w:rsidP="00A35349">
      <w:pPr>
        <w:ind w:firstLine="709"/>
        <w:jc w:val="both"/>
        <w:rPr>
          <w:sz w:val="28"/>
          <w:szCs w:val="28"/>
        </w:rPr>
      </w:pPr>
      <w:r w:rsidRPr="00C02AE9">
        <w:rPr>
          <w:sz w:val="28"/>
          <w:szCs w:val="28"/>
        </w:rPr>
        <w:t>ТРЕБОВАНИЯ К УСЛОВИЯМ РЕАЛИЗАЦИИ ОСНОВНЫХ ОБЩЕОБРАЗОВАТЕЛЬНЫХ ПРОГРАММ</w:t>
      </w:r>
      <w:r>
        <w:rPr>
          <w:sz w:val="28"/>
          <w:szCs w:val="28"/>
        </w:rPr>
        <w:t xml:space="preserve"> - </w:t>
      </w:r>
      <w:r w:rsidRPr="00C02AE9">
        <w:rPr>
          <w:sz w:val="28"/>
          <w:szCs w:val="28"/>
        </w:rPr>
        <w:t xml:space="preserve">интегральное описание совокупности кадровых, финансовых, материально-технических, гигиенических и др. сфер ресурсного обеспечения общего образования, необходимых для реализации основных образовательных программ. </w:t>
      </w:r>
    </w:p>
    <w:p w:rsidR="005178AB" w:rsidRDefault="005178AB">
      <w:bookmarkStart w:id="0" w:name="_GoBack"/>
      <w:bookmarkEnd w:id="0"/>
    </w:p>
    <w:sectPr w:rsidR="005178AB" w:rsidSect="004D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2757"/>
    <w:multiLevelType w:val="hybridMultilevel"/>
    <w:tmpl w:val="8F9E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349"/>
    <w:rsid w:val="004039B3"/>
    <w:rsid w:val="004D69DB"/>
    <w:rsid w:val="00512826"/>
    <w:rsid w:val="005178AB"/>
    <w:rsid w:val="005B15AD"/>
    <w:rsid w:val="005D6BFE"/>
    <w:rsid w:val="00897A74"/>
    <w:rsid w:val="00A35349"/>
    <w:rsid w:val="00C0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2434</Words>
  <Characters>13879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Alex</dc:creator>
  <cp:keywords/>
  <dc:description/>
  <cp:lastModifiedBy>кристина</cp:lastModifiedBy>
  <cp:revision>2</cp:revision>
  <dcterms:created xsi:type="dcterms:W3CDTF">2014-09-23T18:05:00Z</dcterms:created>
  <dcterms:modified xsi:type="dcterms:W3CDTF">2014-09-23T18:05:00Z</dcterms:modified>
</cp:coreProperties>
</file>